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60" w:line="259" w:lineRule="auto"/>
        <w:rPr>
          <w:rFonts w:ascii="David" w:cs="David" w:eastAsia="David" w:hAnsi="Davi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160" w:line="259" w:lineRule="auto"/>
        <w:rPr>
          <w:rFonts w:ascii="David" w:cs="David" w:eastAsia="David" w:hAnsi="Davi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160" w:line="259" w:lineRule="auto"/>
        <w:rPr>
          <w:rFonts w:ascii="David" w:cs="David" w:eastAsia="David" w:hAnsi="David"/>
          <w:sz w:val="26"/>
          <w:szCs w:val="26"/>
        </w:rPr>
      </w:pP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נושאי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האימון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שליטה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בכדור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  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מטרות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מקצועיות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: 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חזרה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ושיפור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מסירות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  </w:t>
      </w:r>
    </w:p>
    <w:p w:rsidR="00000000" w:rsidDel="00000000" w:rsidP="00000000" w:rsidRDefault="00000000" w:rsidRPr="00000000" w14:paraId="00000004">
      <w:pPr>
        <w:bidi w:val="1"/>
        <w:spacing w:after="160" w:line="259" w:lineRule="auto"/>
        <w:rPr>
          <w:rFonts w:ascii="David" w:cs="David" w:eastAsia="David" w:hAnsi="David"/>
          <w:sz w:val="26"/>
          <w:szCs w:val="26"/>
        </w:rPr>
      </w:pP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תאריך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דצמבר</w:t>
      </w:r>
    </w:p>
    <w:p w:rsidR="00000000" w:rsidDel="00000000" w:rsidP="00000000" w:rsidRDefault="00000000" w:rsidRPr="00000000" w14:paraId="00000005">
      <w:pPr>
        <w:bidi w:val="1"/>
        <w:spacing w:after="160" w:line="259" w:lineRule="auto"/>
        <w:rPr>
          <w:rFonts w:ascii="David" w:cs="David" w:eastAsia="David" w:hAnsi="David"/>
          <w:sz w:val="26"/>
          <w:szCs w:val="26"/>
        </w:rPr>
      </w:pP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מטרה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חינוכית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פירגון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>
          <w:rFonts w:ascii="David" w:cs="David" w:eastAsia="David" w:hAnsi="David"/>
          <w:b w:val="1"/>
        </w:rPr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חימום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>
          <w:rFonts w:ascii="David" w:cs="David" w:eastAsia="David" w:hAnsi="David"/>
          <w:b w:val="1"/>
        </w:rPr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משחק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פתיחה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צייד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חומה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ארנב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  <w:rPr>
          <w:rFonts w:ascii="David" w:cs="David" w:eastAsia="David" w:hAnsi="David"/>
          <w:u w:val="none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ריצה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כדור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בשריקה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רצים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לקו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הפנדל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ובועטים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לשער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rFonts w:ascii="David" w:cs="David" w:eastAsia="David" w:hAnsi="David"/>
          <w:u w:val="none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דריבל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בחצי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מגרש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להיכנס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בשני</w:t>
      </w:r>
      <w:r w:rsidDel="00000000" w:rsidR="00000000" w:rsidRPr="00000000">
        <w:rPr>
          <w:rFonts w:ascii="David" w:cs="David" w:eastAsia="David" w:hAnsi="David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rtl w:val="1"/>
        </w:rPr>
        <w:t xml:space="preserve">שינוי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כיוון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וכו</w:t>
      </w:r>
      <w:r w:rsidDel="00000000" w:rsidR="00000000" w:rsidRPr="00000000">
        <w:rPr>
          <w:rFonts w:ascii="David" w:cs="David" w:eastAsia="David" w:hAnsi="David"/>
          <w:rtl w:val="1"/>
        </w:rPr>
        <w:t xml:space="preserve">'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  <w:rPr>
          <w:rFonts w:ascii="David" w:cs="David" w:eastAsia="David" w:hAnsi="David"/>
          <w:u w:val="none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להקפיץ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כדור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הרגליים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>
          <w:rFonts w:ascii="David" w:cs="David" w:eastAsia="David" w:hAnsi="David"/>
          <w:b w:val="1"/>
        </w:rPr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עיקרי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ind w:left="360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·</w:t>
      </w:r>
      <w:r w:rsidDel="00000000" w:rsidR="00000000" w:rsidRPr="00000000">
        <w:rPr>
          <w:rFonts w:ascii="David" w:cs="David" w:eastAsia="David" w:hAnsi="David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David" w:cs="David" w:eastAsia="David" w:hAnsi="David"/>
          <w:rtl w:val="1"/>
        </w:rPr>
        <w:t xml:space="preserve">תרגילים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ind w:left="360" w:right="1440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o</w:t>
      </w:r>
      <w:r w:rsidDel="00000000" w:rsidR="00000000" w:rsidRPr="00000000">
        <w:rPr>
          <w:rFonts w:ascii="David" w:cs="David" w:eastAsia="David" w:hAnsi="David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David" w:cs="David" w:eastAsia="David" w:hAnsi="David"/>
          <w:rtl w:val="1"/>
        </w:rPr>
        <w:t xml:space="preserve">מעבירים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כדור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מרגל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רגל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ind w:left="360" w:right="1440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o</w:t>
      </w:r>
      <w:r w:rsidDel="00000000" w:rsidR="00000000" w:rsidRPr="00000000">
        <w:rPr>
          <w:rFonts w:ascii="David" w:cs="David" w:eastAsia="David" w:hAnsi="David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David" w:cs="David" w:eastAsia="David" w:hAnsi="David"/>
          <w:rtl w:val="1"/>
        </w:rPr>
        <w:t xml:space="preserve">מעבירים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כדור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מרגל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רגל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ואז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קדימה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וגרירה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אחורה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ושוב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rtl w:val="1"/>
        </w:rPr>
        <w:t xml:space="preserve">כדור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עובר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במעגל</w:t>
      </w:r>
      <w:r w:rsidDel="00000000" w:rsidR="00000000" w:rsidRPr="00000000">
        <w:rPr>
          <w:rFonts w:ascii="David" w:cs="David" w:eastAsia="David" w:hAnsi="David"/>
          <w:rtl w:val="1"/>
        </w:rPr>
        <w:t xml:space="preserve">)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ind w:left="360" w:right="1440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o</w:t>
      </w:r>
      <w:r w:rsidDel="00000000" w:rsidR="00000000" w:rsidRPr="00000000">
        <w:rPr>
          <w:rFonts w:ascii="David" w:cs="David" w:eastAsia="David" w:hAnsi="David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David" w:cs="David" w:eastAsia="David" w:hAnsi="David"/>
          <w:rtl w:val="1"/>
        </w:rPr>
        <w:t xml:space="preserve">קדימה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וגרירה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אחורה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בשתי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הרגליים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ind w:left="360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·</w:t>
      </w:r>
      <w:r w:rsidDel="00000000" w:rsidR="00000000" w:rsidRPr="00000000">
        <w:rPr>
          <w:rFonts w:ascii="David" w:cs="David" w:eastAsia="David" w:hAnsi="David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David" w:cs="David" w:eastAsia="David" w:hAnsi="David"/>
          <w:rtl w:val="1"/>
        </w:rPr>
        <w:t xml:space="preserve">תרגילים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קונוסים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(5 </w:t>
      </w:r>
      <w:r w:rsidDel="00000000" w:rsidR="00000000" w:rsidRPr="00000000">
        <w:rPr>
          <w:rFonts w:ascii="David" w:cs="David" w:eastAsia="David" w:hAnsi="David"/>
          <w:rtl w:val="1"/>
        </w:rPr>
        <w:t xml:space="preserve">מ</w:t>
      </w:r>
      <w:r w:rsidDel="00000000" w:rsidR="00000000" w:rsidRPr="00000000">
        <w:rPr>
          <w:rFonts w:ascii="David" w:cs="David" w:eastAsia="David" w:hAnsi="David"/>
          <w:rtl w:val="1"/>
        </w:rPr>
        <w:t xml:space="preserve">'):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ind w:left="360" w:right="1440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o</w:t>
      </w:r>
      <w:r w:rsidDel="00000000" w:rsidR="00000000" w:rsidRPr="00000000">
        <w:rPr>
          <w:rFonts w:ascii="David" w:cs="David" w:eastAsia="David" w:hAnsi="David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David" w:cs="David" w:eastAsia="David" w:hAnsi="David"/>
          <w:rtl w:val="1"/>
        </w:rPr>
        <w:t xml:space="preserve">מעבירים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כדור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מרגל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רגל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ind w:left="360" w:right="1440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o</w:t>
      </w:r>
      <w:r w:rsidDel="00000000" w:rsidR="00000000" w:rsidRPr="00000000">
        <w:rPr>
          <w:rFonts w:ascii="David" w:cs="David" w:eastAsia="David" w:hAnsi="David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David" w:cs="David" w:eastAsia="David" w:hAnsi="David"/>
          <w:rtl w:val="1"/>
        </w:rPr>
        <w:t xml:space="preserve">גרירה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קדימה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רגליים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ind w:left="360" w:right="1440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o</w:t>
      </w:r>
      <w:r w:rsidDel="00000000" w:rsidR="00000000" w:rsidRPr="00000000">
        <w:rPr>
          <w:rFonts w:ascii="David" w:cs="David" w:eastAsia="David" w:hAnsi="David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David" w:cs="David" w:eastAsia="David" w:hAnsi="David"/>
          <w:rtl w:val="1"/>
        </w:rPr>
        <w:t xml:space="preserve">גרירה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צידית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ind w:left="360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·</w:t>
      </w:r>
      <w:r w:rsidDel="00000000" w:rsidR="00000000" w:rsidRPr="00000000">
        <w:rPr>
          <w:rFonts w:ascii="David" w:cs="David" w:eastAsia="David" w:hAnsi="David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David" w:cs="David" w:eastAsia="David" w:hAnsi="David"/>
          <w:rtl w:val="1"/>
        </w:rPr>
        <w:t xml:space="preserve">תחרות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תורים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החצי</w:t>
      </w:r>
      <w:r w:rsidDel="00000000" w:rsidR="00000000" w:rsidRPr="00000000">
        <w:rPr>
          <w:rFonts w:ascii="David" w:cs="David" w:eastAsia="David" w:hAnsi="David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rtl w:val="1"/>
        </w:rPr>
        <w:t xml:space="preserve">נוגעים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בשני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קונוסים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והראשון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שמגיע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לכדור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בועט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לשער</w:t>
      </w:r>
      <w:r w:rsidDel="00000000" w:rsidR="00000000" w:rsidRPr="00000000">
        <w:rPr>
          <w:rFonts w:ascii="David" w:cs="David" w:eastAsia="David" w:hAnsi="David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מגלגל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הכדור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קדימה</w:t>
      </w:r>
      <w:r w:rsidDel="00000000" w:rsidR="00000000" w:rsidRPr="00000000">
        <w:rPr>
          <w:rFonts w:ascii="David" w:cs="David" w:eastAsia="David" w:hAnsi="David"/>
          <w:rtl w:val="1"/>
        </w:rPr>
        <w:t xml:space="preserve">)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ind w:left="360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·</w:t>
      </w:r>
      <w:r w:rsidDel="00000000" w:rsidR="00000000" w:rsidRPr="00000000">
        <w:rPr>
          <w:rFonts w:ascii="David" w:cs="David" w:eastAsia="David" w:hAnsi="David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David" w:cs="David" w:eastAsia="David" w:hAnsi="David"/>
          <w:rtl w:val="1"/>
        </w:rPr>
        <w:t xml:space="preserve">מסלול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מכשולים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rtl w:val="1"/>
        </w:rPr>
        <w:t xml:space="preserve">סללום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עוברים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קונוסים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משמאל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קונוס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שינוי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כיוון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לימין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בעיטה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לשער</w:t>
      </w:r>
      <w:r w:rsidDel="00000000" w:rsidR="00000000" w:rsidRPr="00000000">
        <w:rPr>
          <w:rFonts w:ascii="David" w:cs="David" w:eastAsia="David" w:hAnsi="David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rtl w:val="1"/>
        </w:rPr>
        <w:t xml:space="preserve">חוזרים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הכדור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בידיים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קפיצות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בסולם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קוארדינציה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וחישוקים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אלכסונים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>
          <w:rFonts w:ascii="David" w:cs="David" w:eastAsia="David" w:hAnsi="David"/>
          <w:b w:val="1"/>
        </w:rPr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מסיים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ind w:left="360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·</w:t>
      </w:r>
      <w:r w:rsidDel="00000000" w:rsidR="00000000" w:rsidRPr="00000000">
        <w:rPr>
          <w:rFonts w:ascii="David" w:cs="David" w:eastAsia="David" w:hAnsi="David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David" w:cs="David" w:eastAsia="David" w:hAnsi="David"/>
          <w:rtl w:val="1"/>
        </w:rPr>
        <w:t xml:space="preserve">משחק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רגיל</w:t>
      </w:r>
    </w:p>
    <w:p w:rsidR="00000000" w:rsidDel="00000000" w:rsidP="00000000" w:rsidRDefault="00000000" w:rsidRPr="00000000" w14:paraId="00000019">
      <w:pPr>
        <w:bidi w:val="1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153"/>
        <w:tab w:val="right" w:pos="8306"/>
      </w:tabs>
      <w:bidi w:val="1"/>
      <w:spacing w:line="240" w:lineRule="auto"/>
      <w:jc w:val="right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1752887" cy="3729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2887" cy="372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4656780</wp:posOffset>
          </wp:positionH>
          <wp:positionV relativeFrom="paragraph">
            <wp:posOffset>0</wp:posOffset>
          </wp:positionV>
          <wp:extent cx="1188720" cy="530225"/>
          <wp:effectExtent b="0" l="0" r="0" t="0"/>
          <wp:wrapSquare wrapText="bothSides" distB="0" distT="0" distL="114300" distR="114300"/>
          <wp:docPr descr="תמונה שמכילה טקסט&#10;&#10;התיאור נוצר באופן אוטומטי" id="2" name="image1.png"/>
          <a:graphic>
            <a:graphicData uri="http://schemas.openxmlformats.org/drawingml/2006/picture">
              <pic:pic>
                <pic:nvPicPr>
                  <pic:cNvPr descr="תמונה שמכילה טקסט&#10;&#10;התיאור נוצר באופן אוטומטי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8720" cy="5302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